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pPr w:leftFromText="180" w:rightFromText="180" w:vertAnchor="page" w:horzAnchor="page" w:tblpXSpec="center" w:tblpY="2949"/>
        <w:tblOverlap w:val="never"/>
        <w:tblW w:w="86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2063"/>
        <w:gridCol w:w="897"/>
        <w:gridCol w:w="1621"/>
        <w:gridCol w:w="2718"/>
      </w:tblGrid>
      <w:tr w14:paraId="24501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8EEFA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项目序号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213D5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设备名称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1222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数量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B62F9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预算单价（万元）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95B32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预算总金额（万元）</w:t>
            </w:r>
          </w:p>
        </w:tc>
      </w:tr>
      <w:tr w14:paraId="5D46D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47908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B20D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牙科CBCT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4099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864BC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830A2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40</w:t>
            </w:r>
          </w:p>
        </w:tc>
      </w:tr>
      <w:tr w14:paraId="486EC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  <w:jc w:val="center"/>
        </w:trPr>
        <w:tc>
          <w:tcPr>
            <w:tcW w:w="86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C7766">
            <w:pPr>
              <w:widowControl/>
              <w:spacing w:beforeAutospacing="0"/>
              <w:jc w:val="left"/>
              <w:textAlignment w:val="center"/>
              <w:rPr>
                <w:rFonts w:ascii="微软雅黑" w:hAnsi="微软雅黑" w:eastAsia="微软雅黑" w:cs="宋体"/>
                <w:b/>
                <w:bCs/>
                <w:sz w:val="32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主要功能要求等相关内容</w:t>
            </w:r>
            <w:r>
              <w:rPr>
                <w:rFonts w:hint="eastAsia" w:ascii="宋体" w:hAnsi="宋体" w:cs="宋体"/>
                <w:b/>
                <w:szCs w:val="21"/>
              </w:rPr>
              <w:t>（以下内容仅对设备作简单描述，请参会单位按照具体设备提供完整、详细的技术参数）：</w:t>
            </w:r>
            <w:r>
              <w:rPr>
                <w:rFonts w:hint="eastAsia" w:ascii="微软雅黑" w:hAnsi="微软雅黑" w:eastAsia="微软雅黑" w:cs="宋体"/>
                <w:b/>
                <w:bCs/>
                <w:sz w:val="32"/>
                <w:szCs w:val="28"/>
              </w:rPr>
              <w:t xml:space="preserve"> </w:t>
            </w:r>
            <w:bookmarkStart w:id="0" w:name="_GoBack"/>
            <w:bookmarkEnd w:id="0"/>
          </w:p>
          <w:p w14:paraId="7F243DCA">
            <w:pPr>
              <w:pStyle w:val="23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 w14:paraId="1CA4379C">
            <w:pPr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1、用于口腔内外科（种植、牙周、牙体牙髓等）治疗前CBCT检查；</w:t>
            </w:r>
          </w:p>
        </w:tc>
      </w:tr>
      <w:tr w14:paraId="6C9AA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6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62B2F">
            <w:p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交货时间：</w:t>
            </w:r>
            <w:r>
              <w:rPr>
                <w:rFonts w:hint="eastAsia" w:ascii="宋体" w:hAnsi="宋体" w:cs="宋体"/>
                <w:szCs w:val="21"/>
              </w:rPr>
              <w:t>合同签订后30日内。</w:t>
            </w:r>
          </w:p>
        </w:tc>
      </w:tr>
      <w:tr w14:paraId="1953C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7" w:hRule="atLeast"/>
          <w:jc w:val="center"/>
        </w:trPr>
        <w:tc>
          <w:tcPr>
            <w:tcW w:w="86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DC73">
            <w:pPr>
              <w:pStyle w:val="17"/>
              <w:spacing w:line="360" w:lineRule="auto"/>
              <w:jc w:val="left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售后服务要求：（质保年限、培训等相关要求）</w:t>
            </w:r>
          </w:p>
          <w:p w14:paraId="59177848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1.整机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年质保。</w:t>
            </w:r>
          </w:p>
          <w:p w14:paraId="02A292FA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2.提供无限次专业、系统的现场培训服务，使采购人能熟悉使用。</w:t>
            </w:r>
          </w:p>
          <w:p w14:paraId="062ECE76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3.质保期内，免费升级所有新的软件和功能。</w:t>
            </w:r>
          </w:p>
          <w:p w14:paraId="519CC33F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4.设备软件终身免费维修维护。</w:t>
            </w:r>
          </w:p>
          <w:p w14:paraId="784A916B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.数据采集端口终身免费开放，设备所有信息化端口软、硬件终身免费升级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</w:tc>
      </w:tr>
    </w:tbl>
    <w:p w14:paraId="6F07CABD">
      <w:pPr>
        <w:spacing w:line="480" w:lineRule="exact"/>
        <w:ind w:firstLine="652" w:firstLineChars="200"/>
        <w:rPr>
          <w:rFonts w:ascii="方正小标宋简体" w:hAnsi="宋体" w:eastAsia="方正小标宋简体" w:cs="Microsoft JhengHei"/>
          <w:spacing w:val="3"/>
          <w:position w:val="-1"/>
          <w:sz w:val="32"/>
          <w:szCs w:val="32"/>
        </w:rPr>
      </w:pPr>
      <w:r>
        <w:rPr>
          <w:rFonts w:hint="eastAsia" w:ascii="方正小标宋简体" w:hAnsi="宋体" w:eastAsia="方正小标宋简体" w:cs="Microsoft JhengHei"/>
          <w:spacing w:val="3"/>
          <w:position w:val="-1"/>
          <w:sz w:val="32"/>
          <w:szCs w:val="32"/>
        </w:rPr>
        <w:t>广东医科大学附属医院</w:t>
      </w:r>
      <w:r>
        <w:rPr>
          <w:rFonts w:hint="eastAsia" w:ascii="方正小标宋简体" w:hAnsi="宋体" w:eastAsia="方正小标宋简体" w:cs="Microsoft JhengHei"/>
          <w:spacing w:val="3"/>
          <w:position w:val="-1"/>
          <w:sz w:val="32"/>
          <w:szCs w:val="32"/>
          <w:lang w:eastAsia="zh-CN"/>
        </w:rPr>
        <w:t>雷州医院</w:t>
      </w:r>
      <w:r>
        <w:rPr>
          <w:rFonts w:hint="eastAsia" w:ascii="方正小标宋简体" w:hAnsi="宋体" w:eastAsia="方正小标宋简体" w:cs="Microsoft JhengHei"/>
          <w:spacing w:val="3"/>
          <w:position w:val="-1"/>
          <w:sz w:val="32"/>
          <w:szCs w:val="32"/>
        </w:rPr>
        <w:t>医</w:t>
      </w:r>
      <w:r>
        <w:rPr>
          <w:rFonts w:hint="eastAsia" w:ascii="方正小标宋简体" w:hAnsi="宋体" w:eastAsia="方正小标宋简体" w:cs="Microsoft JhengHei"/>
          <w:spacing w:val="3"/>
          <w:position w:val="-1"/>
          <w:sz w:val="32"/>
          <w:szCs w:val="32"/>
          <w:lang w:eastAsia="zh-CN"/>
        </w:rPr>
        <w:t>疗</w:t>
      </w:r>
      <w:r>
        <w:rPr>
          <w:rFonts w:hint="eastAsia" w:ascii="方正小标宋简体" w:hAnsi="宋体" w:eastAsia="方正小标宋简体" w:cs="Microsoft JhengHei"/>
          <w:spacing w:val="3"/>
          <w:position w:val="-1"/>
          <w:sz w:val="32"/>
          <w:szCs w:val="32"/>
        </w:rPr>
        <w:t xml:space="preserve">设备科室功能需求 </w:t>
      </w:r>
    </w:p>
    <w:p w14:paraId="3F95DD80">
      <w:pPr>
        <w:spacing w:before="156" w:beforeLines="50"/>
        <w:ind w:left="-420" w:leftChars="-200"/>
        <w:rPr>
          <w:rFonts w:hint="eastAsia"/>
          <w:kern w:val="0"/>
          <w:sz w:val="24"/>
        </w:rPr>
      </w:pPr>
    </w:p>
    <w:p w14:paraId="20FC3092">
      <w:pPr>
        <w:spacing w:before="156" w:beforeLines="50"/>
        <w:ind w:left="-420" w:leftChars="-200"/>
        <w:rPr>
          <w:rFonts w:hint="eastAsia"/>
          <w:kern w:val="0"/>
          <w:sz w:val="24"/>
        </w:rPr>
      </w:pPr>
    </w:p>
    <w:p w14:paraId="2A53F027">
      <w:pPr>
        <w:spacing w:before="156" w:beforeLines="50"/>
        <w:ind w:left="-420" w:leftChars="-200" w:firstLine="720" w:firstLineChars="300"/>
        <w:rPr>
          <w:sz w:val="24"/>
        </w:rPr>
      </w:pPr>
      <w:r>
        <w:rPr>
          <w:rFonts w:hint="eastAsia"/>
          <w:kern w:val="0"/>
          <w:sz w:val="24"/>
        </w:rPr>
        <w:t>申购科室（中心、部门）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lang w:eastAsia="zh-CN"/>
        </w:rPr>
        <w:t>口腔科</w:t>
      </w:r>
      <w:r>
        <w:rPr>
          <w:rFonts w:hint="eastAsia"/>
          <w:sz w:val="24"/>
        </w:rPr>
        <w:t xml:space="preserve"> </w:t>
      </w:r>
    </w:p>
    <w:p w14:paraId="59C24E0A">
      <w:pPr>
        <w:spacing w:after="156" w:afterLines="50"/>
        <w:rPr>
          <w:sz w:val="24"/>
        </w:rPr>
      </w:pPr>
    </w:p>
    <w:p w14:paraId="1D66D9C8"/>
    <w:sectPr>
      <w:headerReference r:id="rId3" w:type="default"/>
      <w:pgSz w:w="11906" w:h="16838"/>
      <w:pgMar w:top="907" w:right="1474" w:bottom="45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1" w:fontKey="{313CA8F6-5395-490F-AAF5-201424AFBD91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F5E685A1-2AC4-4955-93D9-926316243C1B}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  <w:embedRegular r:id="rId3" w:fontKey="{9641DA6F-3A1B-4F33-B60B-A912F5234A23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532BCB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2MjE0MzhlNjZmZWM3MTJiODhlN2Q4MGI1NTFlODYifQ=="/>
  </w:docVars>
  <w:rsids>
    <w:rsidRoot w:val="63F6442F"/>
    <w:rsid w:val="000064DC"/>
    <w:rsid w:val="00034076"/>
    <w:rsid w:val="00082DAB"/>
    <w:rsid w:val="000928B9"/>
    <w:rsid w:val="000B1743"/>
    <w:rsid w:val="000F2831"/>
    <w:rsid w:val="00115AA2"/>
    <w:rsid w:val="0012717A"/>
    <w:rsid w:val="0018411C"/>
    <w:rsid w:val="002212C4"/>
    <w:rsid w:val="00237377"/>
    <w:rsid w:val="002D1D3A"/>
    <w:rsid w:val="002D44FF"/>
    <w:rsid w:val="002E122A"/>
    <w:rsid w:val="002E20E1"/>
    <w:rsid w:val="0030215B"/>
    <w:rsid w:val="003237E2"/>
    <w:rsid w:val="00337C8A"/>
    <w:rsid w:val="00353F36"/>
    <w:rsid w:val="00356C83"/>
    <w:rsid w:val="00377E55"/>
    <w:rsid w:val="0038232D"/>
    <w:rsid w:val="00387469"/>
    <w:rsid w:val="003A6946"/>
    <w:rsid w:val="003C1859"/>
    <w:rsid w:val="003D4220"/>
    <w:rsid w:val="003F6387"/>
    <w:rsid w:val="00406D80"/>
    <w:rsid w:val="00441C2F"/>
    <w:rsid w:val="004C3ACE"/>
    <w:rsid w:val="005B085C"/>
    <w:rsid w:val="005C2BB4"/>
    <w:rsid w:val="005E555A"/>
    <w:rsid w:val="006111E8"/>
    <w:rsid w:val="00612E5D"/>
    <w:rsid w:val="00625102"/>
    <w:rsid w:val="00645BF2"/>
    <w:rsid w:val="0073503E"/>
    <w:rsid w:val="00742065"/>
    <w:rsid w:val="00766B95"/>
    <w:rsid w:val="007A74EE"/>
    <w:rsid w:val="007C0392"/>
    <w:rsid w:val="007C1BE7"/>
    <w:rsid w:val="007D27E4"/>
    <w:rsid w:val="00801901"/>
    <w:rsid w:val="00813599"/>
    <w:rsid w:val="00870DA8"/>
    <w:rsid w:val="008B2728"/>
    <w:rsid w:val="008C36E3"/>
    <w:rsid w:val="009A03B6"/>
    <w:rsid w:val="009A60FF"/>
    <w:rsid w:val="00A35302"/>
    <w:rsid w:val="00A45565"/>
    <w:rsid w:val="00A9730E"/>
    <w:rsid w:val="00AC0EAC"/>
    <w:rsid w:val="00AC378F"/>
    <w:rsid w:val="00AF3688"/>
    <w:rsid w:val="00B21A3D"/>
    <w:rsid w:val="00B2319D"/>
    <w:rsid w:val="00B7664B"/>
    <w:rsid w:val="00BA2421"/>
    <w:rsid w:val="00BC115D"/>
    <w:rsid w:val="00BF03F9"/>
    <w:rsid w:val="00C02DDD"/>
    <w:rsid w:val="00C34E9D"/>
    <w:rsid w:val="00C375ED"/>
    <w:rsid w:val="00C46BBD"/>
    <w:rsid w:val="00CA594C"/>
    <w:rsid w:val="00CC5708"/>
    <w:rsid w:val="00CF177E"/>
    <w:rsid w:val="00D0671F"/>
    <w:rsid w:val="00D07879"/>
    <w:rsid w:val="00D40A2A"/>
    <w:rsid w:val="00D5692B"/>
    <w:rsid w:val="00DA2F67"/>
    <w:rsid w:val="00DA52E5"/>
    <w:rsid w:val="00DC7392"/>
    <w:rsid w:val="00DD34B9"/>
    <w:rsid w:val="00DD7116"/>
    <w:rsid w:val="00DF5DD4"/>
    <w:rsid w:val="00E21CA1"/>
    <w:rsid w:val="00E7247F"/>
    <w:rsid w:val="00EB7A8F"/>
    <w:rsid w:val="00ED14EF"/>
    <w:rsid w:val="00EE6B0C"/>
    <w:rsid w:val="00F27473"/>
    <w:rsid w:val="00F31520"/>
    <w:rsid w:val="00F844EB"/>
    <w:rsid w:val="00FB53C5"/>
    <w:rsid w:val="00FE21C5"/>
    <w:rsid w:val="00FF3CFF"/>
    <w:rsid w:val="02DB3C9D"/>
    <w:rsid w:val="03D270B5"/>
    <w:rsid w:val="04C31008"/>
    <w:rsid w:val="083E4D1A"/>
    <w:rsid w:val="092C1016"/>
    <w:rsid w:val="0A260447"/>
    <w:rsid w:val="0A720A8A"/>
    <w:rsid w:val="0BAE21B6"/>
    <w:rsid w:val="0D6214AA"/>
    <w:rsid w:val="10152C3E"/>
    <w:rsid w:val="1053332C"/>
    <w:rsid w:val="131571D6"/>
    <w:rsid w:val="16791039"/>
    <w:rsid w:val="18756535"/>
    <w:rsid w:val="18DD40DB"/>
    <w:rsid w:val="19C52E58"/>
    <w:rsid w:val="1CB953E1"/>
    <w:rsid w:val="1DB7314C"/>
    <w:rsid w:val="1F4B2610"/>
    <w:rsid w:val="1F552C1D"/>
    <w:rsid w:val="206550E2"/>
    <w:rsid w:val="225B679C"/>
    <w:rsid w:val="22F15563"/>
    <w:rsid w:val="273A751F"/>
    <w:rsid w:val="29593976"/>
    <w:rsid w:val="2A0C398B"/>
    <w:rsid w:val="2B4029D3"/>
    <w:rsid w:val="2BB1742D"/>
    <w:rsid w:val="2D3661BD"/>
    <w:rsid w:val="2D533D35"/>
    <w:rsid w:val="2DD94095"/>
    <w:rsid w:val="2EA73467"/>
    <w:rsid w:val="30F77AE2"/>
    <w:rsid w:val="314E0B2E"/>
    <w:rsid w:val="34DF500B"/>
    <w:rsid w:val="38020C47"/>
    <w:rsid w:val="389D2EE3"/>
    <w:rsid w:val="3B1D4173"/>
    <w:rsid w:val="3BA0301A"/>
    <w:rsid w:val="3C0722DD"/>
    <w:rsid w:val="3C646CA3"/>
    <w:rsid w:val="3DFD05C7"/>
    <w:rsid w:val="3F9B06C8"/>
    <w:rsid w:val="3FA431B2"/>
    <w:rsid w:val="3FF102E8"/>
    <w:rsid w:val="424B3CDF"/>
    <w:rsid w:val="43770B04"/>
    <w:rsid w:val="43DC2B10"/>
    <w:rsid w:val="4778255E"/>
    <w:rsid w:val="484D0086"/>
    <w:rsid w:val="48C9194B"/>
    <w:rsid w:val="4B6776B0"/>
    <w:rsid w:val="4C63431C"/>
    <w:rsid w:val="4CE76CFB"/>
    <w:rsid w:val="4F0911AA"/>
    <w:rsid w:val="505C5761"/>
    <w:rsid w:val="50C11611"/>
    <w:rsid w:val="52AD009F"/>
    <w:rsid w:val="52E02883"/>
    <w:rsid w:val="53983721"/>
    <w:rsid w:val="54B93C04"/>
    <w:rsid w:val="54D81DE2"/>
    <w:rsid w:val="55DD1935"/>
    <w:rsid w:val="56C4381D"/>
    <w:rsid w:val="56F0290A"/>
    <w:rsid w:val="577613A7"/>
    <w:rsid w:val="57D64BFB"/>
    <w:rsid w:val="57E6343B"/>
    <w:rsid w:val="5BE03293"/>
    <w:rsid w:val="5C045F49"/>
    <w:rsid w:val="5CC20BEA"/>
    <w:rsid w:val="5DF66D9E"/>
    <w:rsid w:val="5E334A32"/>
    <w:rsid w:val="5E7D301B"/>
    <w:rsid w:val="60343BAD"/>
    <w:rsid w:val="619B517A"/>
    <w:rsid w:val="61E11B13"/>
    <w:rsid w:val="622F287E"/>
    <w:rsid w:val="62C90509"/>
    <w:rsid w:val="63510F7A"/>
    <w:rsid w:val="63F57E3D"/>
    <w:rsid w:val="63F6442F"/>
    <w:rsid w:val="646B63DE"/>
    <w:rsid w:val="666F075C"/>
    <w:rsid w:val="67EF422A"/>
    <w:rsid w:val="68BF2482"/>
    <w:rsid w:val="69954235"/>
    <w:rsid w:val="6A294057"/>
    <w:rsid w:val="72634826"/>
    <w:rsid w:val="74D40A56"/>
    <w:rsid w:val="75E375E0"/>
    <w:rsid w:val="780D7215"/>
    <w:rsid w:val="79013846"/>
    <w:rsid w:val="79C31108"/>
    <w:rsid w:val="7C1D1542"/>
    <w:rsid w:val="7F8020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annotation text"/>
    <w:basedOn w:val="1"/>
    <w:link w:val="24"/>
    <w:semiHidden/>
    <w:unhideWhenUsed/>
    <w:qFormat/>
    <w:uiPriority w:val="0"/>
    <w:pPr>
      <w:jc w:val="left"/>
    </w:pPr>
  </w:style>
  <w:style w:type="paragraph" w:styleId="6">
    <w:name w:val="Balloon Text"/>
    <w:basedOn w:val="1"/>
    <w:link w:val="22"/>
    <w:qFormat/>
    <w:uiPriority w:val="0"/>
    <w:rPr>
      <w:sz w:val="18"/>
      <w:szCs w:val="18"/>
    </w:rPr>
  </w:style>
  <w:style w:type="paragraph" w:styleId="7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0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</w:rPr>
  </w:style>
  <w:style w:type="paragraph" w:customStyle="1" w:styleId="10">
    <w:name w:val="标题2"/>
    <w:basedOn w:val="1"/>
    <w:qFormat/>
    <w:uiPriority w:val="0"/>
    <w:pPr>
      <w:spacing w:line="360" w:lineRule="auto"/>
      <w:ind w:firstLine="200" w:firstLineChars="200"/>
    </w:pPr>
    <w:rPr>
      <w:rFonts w:ascii="楷体" w:hAnsi="楷体" w:eastAsia="楷体"/>
      <w:color w:val="000000"/>
      <w:sz w:val="32"/>
      <w:szCs w:val="32"/>
    </w:rPr>
  </w:style>
  <w:style w:type="paragraph" w:styleId="11">
    <w:name w:val="annotation subject"/>
    <w:basedOn w:val="5"/>
    <w:next w:val="5"/>
    <w:link w:val="25"/>
    <w:semiHidden/>
    <w:unhideWhenUsed/>
    <w:qFormat/>
    <w:uiPriority w:val="0"/>
    <w:rPr>
      <w:b/>
      <w:bCs/>
    </w:rPr>
  </w:style>
  <w:style w:type="table" w:styleId="13">
    <w:name w:val="Table Grid"/>
    <w:basedOn w:val="1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5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customStyle="1" w:styleId="16">
    <w:name w:val="表格文字"/>
    <w:basedOn w:val="1"/>
    <w:qFormat/>
    <w:uiPriority w:val="99"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17">
    <w:name w:val="p0"/>
    <w:basedOn w:val="1"/>
    <w:qFormat/>
    <w:uiPriority w:val="0"/>
    <w:rPr>
      <w:szCs w:val="21"/>
    </w:rPr>
  </w:style>
  <w:style w:type="paragraph" w:customStyle="1" w:styleId="18">
    <w:name w:val="p15"/>
    <w:basedOn w:val="1"/>
    <w:qFormat/>
    <w:uiPriority w:val="0"/>
    <w:rPr>
      <w:rFonts w:ascii="Arial Unicode MS" w:hAnsi="Arial Unicode MS" w:cs="宋体"/>
      <w:color w:val="000000"/>
      <w:sz w:val="24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hAnsi="Calibri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20">
    <w:name w:val="页眉 Char"/>
    <w:basedOn w:val="14"/>
    <w:link w:val="8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1">
    <w:name w:val="页脚 Char"/>
    <w:basedOn w:val="14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2">
    <w:name w:val="批注框文本 Char"/>
    <w:basedOn w:val="14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4">
    <w:name w:val="批注文字 Char"/>
    <w:basedOn w:val="14"/>
    <w:link w:val="5"/>
    <w:semiHidden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5">
    <w:name w:val="批注主题 Char"/>
    <w:basedOn w:val="24"/>
    <w:link w:val="11"/>
    <w:semiHidden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26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293</Words>
  <Characters>308</Characters>
  <Lines>3</Lines>
  <Paragraphs>1</Paragraphs>
  <TotalTime>171</TotalTime>
  <ScaleCrop>false</ScaleCrop>
  <LinksUpToDate>false</LinksUpToDate>
  <CharactersWithSpaces>311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2021-10-29T08:04:00Z</dcterms:created>
  <dc:creator>郭晓燕</dc:creator>
  <cp:lastModifiedBy>义</cp:lastModifiedBy>
  <cp:lastPrinted>2021-11-22T10:52:00Z</cp:lastPrinted>
  <dcterms:modified xsi:type="dcterms:W3CDTF">2024-11-11T01:26:21Z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07BD5A908F7644F8BC7C516C59AF285C_13</vt:lpwstr>
  </property>
</Properties>
</file>